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513" w:rsidRPr="00B15513" w:rsidRDefault="00B15513" w:rsidP="00B155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32"/>
          <w:lang w:eastAsia="ru-RU"/>
        </w:rPr>
      </w:pPr>
      <w:r w:rsidRPr="00B15513"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32"/>
          <w:lang w:eastAsia="ru-RU"/>
        </w:rPr>
        <w:t>МЭРИЯ ГОРОДСКОГО ОКРУГА ТОЛЬЯТТИ</w:t>
      </w:r>
    </w:p>
    <w:p w:rsidR="00B15513" w:rsidRPr="00B15513" w:rsidRDefault="00B15513" w:rsidP="00B15513">
      <w:pPr>
        <w:spacing w:after="0" w:line="240" w:lineRule="auto"/>
        <w:jc w:val="center"/>
        <w:rPr>
          <w:rFonts w:ascii="Tahoma" w:eastAsia="Times New Roman" w:hAnsi="Tahoma" w:cs="Book Antiqua"/>
          <w:sz w:val="24"/>
          <w:szCs w:val="24"/>
          <w:lang w:eastAsia="ru-RU"/>
        </w:rPr>
      </w:pPr>
      <w:r w:rsidRPr="00B15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 ОБРАЗОВАНИЯ</w:t>
      </w:r>
    </w:p>
    <w:p w:rsidR="00B15513" w:rsidRPr="00B15513" w:rsidRDefault="00B15513" w:rsidP="00B15513">
      <w:pPr>
        <w:spacing w:after="0" w:line="360" w:lineRule="auto"/>
        <w:ind w:right="-1225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15513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6D74CCD" wp14:editId="4CAA1F40">
                <wp:simplePos x="0" y="0"/>
                <wp:positionH relativeFrom="column">
                  <wp:posOffset>0</wp:posOffset>
                </wp:positionH>
                <wp:positionV relativeFrom="paragraph">
                  <wp:posOffset>113664</wp:posOffset>
                </wp:positionV>
                <wp:extent cx="5943600" cy="0"/>
                <wp:effectExtent l="0" t="19050" r="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95pt" to="468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" strokeweight="3pt">
                <v:stroke linestyle="thinThin"/>
              </v:line>
            </w:pict>
          </mc:Fallback>
        </mc:AlternateContent>
      </w:r>
    </w:p>
    <w:p w:rsidR="00B15513" w:rsidRPr="00B15513" w:rsidRDefault="00B15513" w:rsidP="00B155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15513">
        <w:rPr>
          <w:rFonts w:ascii="Times New Roman" w:eastAsia="Times New Roman" w:hAnsi="Times New Roman" w:cs="Times New Roman"/>
          <w:lang w:eastAsia="ru-RU"/>
        </w:rPr>
        <w:t xml:space="preserve">445054, РФ, Самарская обл., </w:t>
      </w:r>
      <w:proofErr w:type="spellStart"/>
      <w:r w:rsidRPr="00B15513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B15513">
        <w:rPr>
          <w:rFonts w:ascii="Times New Roman" w:eastAsia="Times New Roman" w:hAnsi="Times New Roman" w:cs="Times New Roman"/>
          <w:lang w:eastAsia="ru-RU"/>
        </w:rPr>
        <w:t>.Т</w:t>
      </w:r>
      <w:proofErr w:type="gramEnd"/>
      <w:r w:rsidRPr="00B15513">
        <w:rPr>
          <w:rFonts w:ascii="Times New Roman" w:eastAsia="Times New Roman" w:hAnsi="Times New Roman" w:cs="Times New Roman"/>
          <w:lang w:eastAsia="ru-RU"/>
        </w:rPr>
        <w:t>ольятти</w:t>
      </w:r>
      <w:proofErr w:type="spellEnd"/>
      <w:r w:rsidRPr="00B15513">
        <w:rPr>
          <w:rFonts w:ascii="Times New Roman" w:eastAsia="Times New Roman" w:hAnsi="Times New Roman" w:cs="Times New Roman"/>
          <w:lang w:eastAsia="ru-RU"/>
        </w:rPr>
        <w:t xml:space="preserve">, ул. </w:t>
      </w:r>
      <w:proofErr w:type="spellStart"/>
      <w:r w:rsidRPr="00B15513">
        <w:rPr>
          <w:rFonts w:ascii="Times New Roman" w:eastAsia="Times New Roman" w:hAnsi="Times New Roman" w:cs="Times New Roman"/>
          <w:lang w:eastAsia="ru-RU"/>
        </w:rPr>
        <w:t>Голосова</w:t>
      </w:r>
      <w:proofErr w:type="spellEnd"/>
      <w:r w:rsidRPr="00B15513">
        <w:rPr>
          <w:rFonts w:ascii="Times New Roman" w:eastAsia="Times New Roman" w:hAnsi="Times New Roman" w:cs="Times New Roman"/>
          <w:lang w:eastAsia="ru-RU"/>
        </w:rPr>
        <w:t>, 34,</w:t>
      </w:r>
    </w:p>
    <w:p w:rsidR="00B15513" w:rsidRPr="00B15513" w:rsidRDefault="00B15513" w:rsidP="00B15513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B15513">
        <w:rPr>
          <w:rFonts w:ascii="Times New Roman" w:eastAsia="Times New Roman" w:hAnsi="Times New Roman" w:cs="Times New Roman"/>
          <w:lang w:eastAsia="ru-RU"/>
        </w:rPr>
        <w:t xml:space="preserve">Контактный телефон (8482)  54-38-70, </w:t>
      </w:r>
      <w:hyperlink r:id="rId5" w:history="1">
        <w:r w:rsidRPr="00B15513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office</w:t>
        </w:r>
        <w:r w:rsidRPr="00B1551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_</w:t>
        </w:r>
        <w:r w:rsidRPr="00B15513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do</w:t>
        </w:r>
        <w:r w:rsidRPr="00B1551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proofErr w:type="spellStart"/>
        <w:r w:rsidRPr="00B15513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tgl</w:t>
        </w:r>
        <w:proofErr w:type="spellEnd"/>
        <w:r w:rsidRPr="00B1551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B15513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B1551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15513" w:rsidRPr="00B15513" w:rsidRDefault="00B15513" w:rsidP="00B15513">
      <w:pPr>
        <w:spacing w:after="0" w:line="240" w:lineRule="auto"/>
        <w:jc w:val="center"/>
        <w:rPr>
          <w:rFonts w:ascii="Times New Roman" w:eastAsia="Times New Roman" w:hAnsi="Times New Roman" w:cs="Book Antiqua"/>
          <w:sz w:val="24"/>
          <w:szCs w:val="24"/>
          <w:lang w:eastAsia="ru-RU"/>
        </w:rPr>
      </w:pPr>
    </w:p>
    <w:p w:rsidR="009A4D52" w:rsidRDefault="00B15513" w:rsidP="00B15513">
      <w:pPr>
        <w:spacing w:after="0" w:line="240" w:lineRule="auto"/>
        <w:ind w:left="4944" w:hanging="4944"/>
        <w:rPr>
          <w:rFonts w:ascii="Times New Roman" w:eastAsia="Times New Roman" w:hAnsi="Times New Roman" w:cs="Book Antiqua"/>
          <w:sz w:val="24"/>
          <w:szCs w:val="24"/>
          <w:lang w:eastAsia="ru-RU"/>
        </w:rPr>
      </w:pPr>
      <w:r w:rsidRPr="009A4D52">
        <w:rPr>
          <w:rFonts w:ascii="Times New Roman" w:eastAsia="Times New Roman" w:hAnsi="Times New Roman" w:cs="Book Antiqua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27ED52" wp14:editId="10C835D0">
                <wp:simplePos x="0" y="0"/>
                <wp:positionH relativeFrom="column">
                  <wp:posOffset>3203998</wp:posOffset>
                </wp:positionH>
                <wp:positionV relativeFrom="paragraph">
                  <wp:posOffset>12700</wp:posOffset>
                </wp:positionV>
                <wp:extent cx="2612390" cy="1256877"/>
                <wp:effectExtent l="0" t="0" r="16510" b="1968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12568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3919"/>
                            </w:tblGrid>
                            <w:tr w:rsidR="00B15513" w:rsidRPr="00CF178E" w:rsidTr="00D72B90">
                              <w:trPr>
                                <w:trHeight w:val="1962"/>
                              </w:trPr>
                              <w:tc>
                                <w:tcPr>
                                  <w:tcW w:w="4078" w:type="dxa"/>
                                </w:tcPr>
                                <w:p w:rsidR="00B15513" w:rsidRPr="00B15513" w:rsidRDefault="00B15513" w:rsidP="00B155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1551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Руководителям МБУ,</w:t>
                                  </w:r>
                                </w:p>
                                <w:p w:rsidR="00B15513" w:rsidRPr="006D518B" w:rsidRDefault="00B15513" w:rsidP="00B155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1551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МБОУДО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B15513" w:rsidRDefault="00B15513" w:rsidP="00B15513">
                            <w:pPr>
                              <w:ind w:left="252"/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15513" w:rsidRPr="00D833C8" w:rsidRDefault="00B15513" w:rsidP="00B15513">
                            <w:pPr>
                              <w:ind w:left="252"/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52.3pt;margin-top:1pt;width:205.7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" strokecolor="white">
                <v:textbox>
                  <w:txbxContent>
                    <w:tbl>
                      <w:tblPr>
                        <w:tblW w:w="0" w:type="auto"/>
                        <w:tblInd w:w="108" w:type="dxa"/>
                        <w:tblLook w:val="0000" w:firstRow="0" w:lastRow="0" w:firstColumn="0" w:lastColumn="0" w:noHBand="0" w:noVBand="0"/>
                      </w:tblPr>
                      <w:tblGrid>
                        <w:gridCol w:w="3919"/>
                      </w:tblGrid>
                      <w:tr w:rsidR="00B15513" w:rsidRPr="00CF178E" w:rsidTr="00D72B90">
                        <w:trPr>
                          <w:trHeight w:val="1962"/>
                        </w:trPr>
                        <w:tc>
                          <w:tcPr>
                            <w:tcW w:w="4078" w:type="dxa"/>
                          </w:tcPr>
                          <w:p w:rsidR="00B15513" w:rsidRPr="00B15513" w:rsidRDefault="00B15513" w:rsidP="00B155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155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Руководителям МБУ,</w:t>
                            </w:r>
                          </w:p>
                          <w:p w:rsidR="00B15513" w:rsidRPr="006D518B" w:rsidRDefault="00B15513" w:rsidP="00B15513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 w:rsidRPr="00B155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МБОУДО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B15513" w:rsidRDefault="00B15513" w:rsidP="00B15513">
                      <w:pPr>
                        <w:ind w:left="252"/>
                        <w:jc w:val="center"/>
                        <w:rPr>
                          <w:rFonts w:cs="Times New Roman"/>
                          <w:sz w:val="28"/>
                          <w:szCs w:val="28"/>
                        </w:rPr>
                      </w:pPr>
                    </w:p>
                    <w:p w:rsidR="00B15513" w:rsidRPr="00D833C8" w:rsidRDefault="00B15513" w:rsidP="00B15513">
                      <w:pPr>
                        <w:ind w:left="252"/>
                        <w:jc w:val="center"/>
                        <w:rPr>
                          <w:rFonts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4D52" w:rsidRPr="009A4D52">
        <w:rPr>
          <w:rFonts w:ascii="Times New Roman" w:eastAsia="Times New Roman" w:hAnsi="Times New Roman" w:cs="Book Antiqua"/>
          <w:sz w:val="24"/>
          <w:szCs w:val="24"/>
          <w:u w:val="single"/>
          <w:lang w:eastAsia="ru-RU"/>
        </w:rPr>
        <w:t>10.02.2017</w:t>
      </w:r>
      <w:r w:rsidR="009A4D52">
        <w:rPr>
          <w:rFonts w:ascii="Times New Roman" w:eastAsia="Times New Roman" w:hAnsi="Times New Roman" w:cs="Book Antiqua"/>
          <w:sz w:val="24"/>
          <w:szCs w:val="24"/>
          <w:lang w:eastAsia="ru-RU"/>
        </w:rPr>
        <w:t xml:space="preserve"> </w:t>
      </w:r>
      <w:r w:rsidRPr="00B15513">
        <w:rPr>
          <w:rFonts w:ascii="Times New Roman" w:eastAsia="Times New Roman" w:hAnsi="Times New Roman" w:cs="Book Antiqua"/>
          <w:sz w:val="24"/>
          <w:szCs w:val="24"/>
          <w:lang w:eastAsia="ru-RU"/>
        </w:rPr>
        <w:t xml:space="preserve">№ </w:t>
      </w:r>
      <w:r w:rsidR="009A4D52" w:rsidRPr="009A4D52">
        <w:rPr>
          <w:rFonts w:ascii="Times New Roman" w:eastAsia="Times New Roman" w:hAnsi="Times New Roman" w:cs="Book Antiqua"/>
          <w:sz w:val="24"/>
          <w:szCs w:val="24"/>
          <w:u w:val="single"/>
          <w:lang w:eastAsia="ru-RU"/>
        </w:rPr>
        <w:t>573/3.2</w:t>
      </w:r>
    </w:p>
    <w:p w:rsidR="00B15513" w:rsidRPr="00B15513" w:rsidRDefault="00B15513" w:rsidP="00B15513">
      <w:pPr>
        <w:spacing w:after="0" w:line="240" w:lineRule="auto"/>
        <w:ind w:left="4944" w:hanging="4944"/>
        <w:rPr>
          <w:rFonts w:ascii="Times New Roman" w:eastAsia="Times New Roman" w:hAnsi="Times New Roman" w:cs="Book Antiqua"/>
          <w:sz w:val="24"/>
          <w:szCs w:val="24"/>
          <w:lang w:eastAsia="ru-RU"/>
        </w:rPr>
      </w:pPr>
      <w:r w:rsidRPr="00B15513">
        <w:rPr>
          <w:rFonts w:ascii="Times New Roman" w:eastAsia="Times New Roman" w:hAnsi="Times New Roman" w:cs="Book Antiqua"/>
          <w:i/>
          <w:sz w:val="20"/>
          <w:szCs w:val="20"/>
          <w:lang w:eastAsia="ru-RU"/>
        </w:rPr>
        <w:t>на № __________от  _____________</w:t>
      </w:r>
      <w:r w:rsidRPr="00B15513">
        <w:rPr>
          <w:rFonts w:ascii="Times New Roman" w:eastAsia="Times New Roman" w:hAnsi="Times New Roman" w:cs="Book Antiqua"/>
          <w:sz w:val="24"/>
          <w:szCs w:val="24"/>
          <w:lang w:eastAsia="ru-RU"/>
        </w:rPr>
        <w:tab/>
      </w:r>
      <w:r w:rsidRPr="00B15513">
        <w:rPr>
          <w:rFonts w:ascii="Times New Roman" w:eastAsia="Times New Roman" w:hAnsi="Times New Roman" w:cs="Book Antiqua"/>
          <w:sz w:val="24"/>
          <w:szCs w:val="24"/>
          <w:lang w:eastAsia="ru-RU"/>
        </w:rPr>
        <w:tab/>
      </w:r>
    </w:p>
    <w:p w:rsidR="00B15513" w:rsidRPr="00B15513" w:rsidRDefault="00B15513" w:rsidP="00B15513">
      <w:pPr>
        <w:spacing w:after="0" w:line="240" w:lineRule="auto"/>
        <w:ind w:hanging="561"/>
        <w:rPr>
          <w:rFonts w:ascii="Times New Roman" w:eastAsia="Times New Roman" w:hAnsi="Times New Roman" w:cs="Book Antiqua"/>
          <w:sz w:val="24"/>
          <w:szCs w:val="24"/>
          <w:lang w:eastAsia="ru-RU"/>
        </w:rPr>
      </w:pPr>
      <w:r w:rsidRPr="00B15513">
        <w:rPr>
          <w:rFonts w:ascii="Times New Roman" w:eastAsia="Times New Roman" w:hAnsi="Times New Roman" w:cs="Book Antiqua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B15513">
        <w:rPr>
          <w:rFonts w:ascii="Times New Roman" w:eastAsia="Times New Roman" w:hAnsi="Times New Roman" w:cs="Book Antiqua"/>
          <w:sz w:val="24"/>
          <w:szCs w:val="24"/>
          <w:lang w:eastAsia="ru-RU"/>
        </w:rPr>
        <w:tab/>
      </w:r>
    </w:p>
    <w:p w:rsidR="00B15513" w:rsidRPr="00B15513" w:rsidRDefault="00B15513" w:rsidP="00B15513">
      <w:pPr>
        <w:spacing w:after="0" w:line="240" w:lineRule="auto"/>
        <w:jc w:val="center"/>
        <w:rPr>
          <w:rFonts w:ascii="Tahoma" w:eastAsia="Times New Roman" w:hAnsi="Tahoma" w:cs="Book Antiqua"/>
          <w:sz w:val="24"/>
          <w:szCs w:val="24"/>
          <w:lang w:eastAsia="ru-RU"/>
        </w:rPr>
      </w:pPr>
      <w:r w:rsidRPr="00B15513">
        <w:rPr>
          <w:rFonts w:ascii="Tahoma" w:eastAsia="Times New Roman" w:hAnsi="Tahoma" w:cs="Book Antiqu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3AA69" wp14:editId="6D9D34D7">
                <wp:simplePos x="0" y="0"/>
                <wp:positionH relativeFrom="column">
                  <wp:posOffset>-226695</wp:posOffset>
                </wp:positionH>
                <wp:positionV relativeFrom="paragraph">
                  <wp:posOffset>1270</wp:posOffset>
                </wp:positionV>
                <wp:extent cx="1874520" cy="457200"/>
                <wp:effectExtent l="0" t="0" r="11430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513" w:rsidRPr="00B14D44" w:rsidRDefault="00B15513" w:rsidP="00B1551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4D44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Об информировании</w:t>
                            </w:r>
                          </w:p>
                          <w:p w:rsidR="00B15513" w:rsidRPr="00190754" w:rsidRDefault="00B15513" w:rsidP="00B15513">
                            <w:pPr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17.85pt;margin-top:.1pt;width:147.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" strokecolor="white">
                <v:textbox>
                  <w:txbxContent>
                    <w:p w:rsidR="00B15513" w:rsidRPr="00B14D44" w:rsidRDefault="00B15513" w:rsidP="00B1551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4D44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Об информировании</w:t>
                      </w:r>
                    </w:p>
                    <w:p w:rsidR="00B15513" w:rsidRPr="00190754" w:rsidRDefault="00B15513" w:rsidP="00B15513">
                      <w:pPr>
                        <w:rPr>
                          <w:rFonts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5513" w:rsidRPr="00B15513" w:rsidRDefault="00B15513" w:rsidP="00B15513">
      <w:pPr>
        <w:spacing w:after="0" w:line="240" w:lineRule="auto"/>
        <w:rPr>
          <w:rFonts w:ascii="Tahoma" w:eastAsia="Times New Roman" w:hAnsi="Tahoma" w:cs="Book Antiqua"/>
          <w:sz w:val="24"/>
          <w:szCs w:val="24"/>
          <w:lang w:eastAsia="ru-RU"/>
        </w:rPr>
      </w:pPr>
    </w:p>
    <w:p w:rsidR="00B15513" w:rsidRPr="00B15513" w:rsidRDefault="00B15513" w:rsidP="00B155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513" w:rsidRPr="00B15513" w:rsidRDefault="00B15513" w:rsidP="00B155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513" w:rsidRPr="00B15513" w:rsidRDefault="00B15513" w:rsidP="00B15513">
      <w:pPr>
        <w:spacing w:after="0" w:line="240" w:lineRule="auto"/>
        <w:ind w:hanging="561"/>
        <w:jc w:val="center"/>
        <w:rPr>
          <w:rFonts w:ascii="Times New Roman" w:eastAsia="Times New Roman" w:hAnsi="Times New Roman" w:cs="Book Antiqua"/>
          <w:sz w:val="24"/>
          <w:szCs w:val="24"/>
          <w:lang w:eastAsia="ru-RU"/>
        </w:rPr>
      </w:pPr>
    </w:p>
    <w:p w:rsidR="00B15513" w:rsidRPr="00B15513" w:rsidRDefault="00B15513" w:rsidP="00B15513">
      <w:pPr>
        <w:spacing w:after="0" w:line="360" w:lineRule="auto"/>
        <w:ind w:hanging="561"/>
        <w:jc w:val="center"/>
        <w:rPr>
          <w:rFonts w:ascii="Times New Roman" w:eastAsia="Times New Roman" w:hAnsi="Times New Roman" w:cs="Book Antiqua"/>
          <w:sz w:val="28"/>
          <w:szCs w:val="28"/>
          <w:lang w:eastAsia="ru-RU"/>
        </w:rPr>
      </w:pPr>
      <w:r w:rsidRPr="00B15513">
        <w:rPr>
          <w:rFonts w:ascii="Times New Roman" w:eastAsia="Times New Roman" w:hAnsi="Times New Roman" w:cs="Book Antiqua"/>
          <w:sz w:val="28"/>
          <w:szCs w:val="28"/>
          <w:lang w:eastAsia="ru-RU"/>
        </w:rPr>
        <w:t>Уважаемые руководители!</w:t>
      </w:r>
    </w:p>
    <w:p w:rsidR="008F1984" w:rsidRDefault="008F1984" w:rsidP="008F198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551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письмом начальника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отдела надзорной деятельности  и профилактической работы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Тольятти, Жигулевск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Ставропольский С.В.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Нечипорука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направляю вам информацию о порядке отбора  кандидатов для поступления в 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бразовательные учреждения МЧС России в 2017 году (приложение).</w:t>
      </w:r>
    </w:p>
    <w:p w:rsidR="008F1984" w:rsidRDefault="008F1984" w:rsidP="008F198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Прошу проинформировать учащихся  и родителей (законных представителей) 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данную информацию на стендах образовательных учреждений.</w:t>
      </w:r>
    </w:p>
    <w:p w:rsidR="008F1984" w:rsidRDefault="008F1984" w:rsidP="008F198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Сотрудники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отдела надзорной деятельности  и профилактической работы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Тольятти, Жигулевск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Ставропольский готовы оказать содейств</w:t>
      </w:r>
      <w:r w:rsidR="00BC60E5">
        <w:rPr>
          <w:rFonts w:ascii="Times New Roman" w:eastAsia="Times New Roman" w:hAnsi="Times New Roman" w:cs="Times New Roman"/>
          <w:sz w:val="28"/>
          <w:szCs w:val="28"/>
        </w:rPr>
        <w:t>ие образовательным учреждениям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проведении данной информационной работы по предварительной заявке по тел./факсу                    (8482) 30-97-94.</w:t>
      </w:r>
    </w:p>
    <w:p w:rsidR="008F1984" w:rsidRDefault="008F1984" w:rsidP="008F198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на 4 листах.</w:t>
      </w:r>
    </w:p>
    <w:p w:rsidR="00B15513" w:rsidRDefault="00B15513" w:rsidP="00B15513">
      <w:pPr>
        <w:spacing w:after="0" w:line="240" w:lineRule="auto"/>
        <w:jc w:val="both"/>
        <w:rPr>
          <w:rFonts w:ascii="Times New Roman" w:eastAsia="Times New Roman" w:hAnsi="Times New Roman" w:cs="Book Antiqua"/>
          <w:sz w:val="28"/>
          <w:szCs w:val="28"/>
          <w:lang w:eastAsia="ru-RU"/>
        </w:rPr>
      </w:pPr>
    </w:p>
    <w:p w:rsidR="008F1984" w:rsidRDefault="008F1984" w:rsidP="00B15513">
      <w:pPr>
        <w:spacing w:after="0" w:line="240" w:lineRule="auto"/>
        <w:jc w:val="both"/>
        <w:rPr>
          <w:rFonts w:ascii="Times New Roman" w:eastAsia="Times New Roman" w:hAnsi="Times New Roman" w:cs="Book Antiqua"/>
          <w:sz w:val="28"/>
          <w:szCs w:val="28"/>
          <w:lang w:eastAsia="ru-RU"/>
        </w:rPr>
      </w:pPr>
    </w:p>
    <w:p w:rsidR="008F1984" w:rsidRPr="00B15513" w:rsidRDefault="008F1984" w:rsidP="00B15513">
      <w:pPr>
        <w:spacing w:after="0" w:line="240" w:lineRule="auto"/>
        <w:jc w:val="both"/>
        <w:rPr>
          <w:rFonts w:ascii="Times New Roman" w:eastAsia="Times New Roman" w:hAnsi="Times New Roman" w:cs="Book Antiqua"/>
          <w:sz w:val="28"/>
          <w:szCs w:val="28"/>
          <w:lang w:eastAsia="ru-RU"/>
        </w:rPr>
      </w:pPr>
    </w:p>
    <w:p w:rsidR="00B15513" w:rsidRPr="00B15513" w:rsidRDefault="006C75B3" w:rsidP="00B1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15513" w:rsidRPr="00B1551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15513" w:rsidRPr="00B1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F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Пинская</w:t>
      </w:r>
      <w:proofErr w:type="spellEnd"/>
      <w:r w:rsidR="00B15513" w:rsidRPr="00B1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5513" w:rsidRPr="00B15513" w:rsidRDefault="00B15513" w:rsidP="00B1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513" w:rsidRPr="00B15513" w:rsidRDefault="00B15513" w:rsidP="00B1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513" w:rsidRPr="00B15513" w:rsidRDefault="00B15513" w:rsidP="00B1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513" w:rsidRPr="00B15513" w:rsidRDefault="00B15513" w:rsidP="00B1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513" w:rsidRPr="00B15513" w:rsidRDefault="00B15513" w:rsidP="00B1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513" w:rsidRPr="00B15513" w:rsidRDefault="00B15513" w:rsidP="00B1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513" w:rsidRPr="00B15513" w:rsidRDefault="00B15513" w:rsidP="00B1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513" w:rsidRPr="00B15513" w:rsidRDefault="00B15513" w:rsidP="00B1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513" w:rsidRPr="00B15513" w:rsidRDefault="00B15513" w:rsidP="00B15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13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Пашина</w:t>
      </w:r>
    </w:p>
    <w:p w:rsidR="00B15513" w:rsidRPr="00B15513" w:rsidRDefault="00B15513" w:rsidP="00B155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5513">
        <w:rPr>
          <w:rFonts w:ascii="Times New Roman" w:eastAsia="Times New Roman" w:hAnsi="Times New Roman" w:cs="Times New Roman"/>
          <w:sz w:val="24"/>
          <w:szCs w:val="24"/>
          <w:lang w:eastAsia="ru-RU"/>
        </w:rPr>
        <w:t>543876</w:t>
      </w:r>
    </w:p>
    <w:p w:rsidR="00B15513" w:rsidRPr="00B15513" w:rsidRDefault="00B15513" w:rsidP="00B1551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A4793" w:rsidRDefault="009A4D52"/>
    <w:sectPr w:rsidR="003A4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13"/>
    <w:rsid w:val="006C75B3"/>
    <w:rsid w:val="00843506"/>
    <w:rsid w:val="008F1984"/>
    <w:rsid w:val="009A4D52"/>
    <w:rsid w:val="00AB2AF0"/>
    <w:rsid w:val="00B14D44"/>
    <w:rsid w:val="00B15513"/>
    <w:rsid w:val="00BC60E5"/>
    <w:rsid w:val="00E5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_do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Пашина Екатерина Викторовна</dc:creator>
  <cp:lastModifiedBy>Пашина Екатерина Викторовна</cp:lastModifiedBy>
  <cp:revision>4</cp:revision>
  <dcterms:created xsi:type="dcterms:W3CDTF">2017-02-09T12:30:00Z</dcterms:created>
  <dcterms:modified xsi:type="dcterms:W3CDTF">2017-02-13T05:28:00Z</dcterms:modified>
</cp:coreProperties>
</file>